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Bulletin quotidien de comportement à l’école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379"/>
        </w:tabs>
        <w:ind w:left="2552" w:right="-394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 NOM</w:t>
        <w:tab/>
        <w:tab/>
        <w:t xml:space="preserve">Date : ..... / ..... / 2023</w:t>
      </w:r>
    </w:p>
    <w:tbl>
      <w:tblPr>
        <w:tblStyle w:val="Table1"/>
        <w:tblW w:w="10491.0" w:type="dxa"/>
        <w:jc w:val="left"/>
        <w:tblInd w:w="-1102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4074"/>
        <w:gridCol w:w="1069"/>
        <w:gridCol w:w="1070"/>
        <w:gridCol w:w="1069"/>
        <w:gridCol w:w="1070"/>
        <w:gridCol w:w="1069"/>
        <w:gridCol w:w="1070"/>
        <w:tblGridChange w:id="0">
          <w:tblGrid>
            <w:gridCol w:w="4074"/>
            <w:gridCol w:w="1069"/>
            <w:gridCol w:w="1070"/>
            <w:gridCol w:w="1069"/>
            <w:gridCol w:w="1070"/>
            <w:gridCol w:w="1069"/>
            <w:gridCol w:w="1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1"/>
              <w:ind w:right="-218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4">
            <w:pPr>
              <w:keepNext w:val="1"/>
              <w:ind w:right="-218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Période de classe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ind w:right="-218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ind w:right="-3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MATIN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APRES-MIDI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ind w:right="-218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Comportements à évaluer :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2">
            <w:pPr>
              <w:keepNext w:val="1"/>
              <w:ind w:left="-107" w:right="-3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9h – 10h25</w:t>
            </w:r>
          </w:p>
        </w:tc>
        <w:tc>
          <w:tcPr>
            <w:tcBorders>
              <w:bottom w:color="8eaadb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ind w:left="-41" w:right="-99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Récréation</w:t>
            </w:r>
          </w:p>
        </w:tc>
        <w:tc>
          <w:tcPr>
            <w:tcBorders>
              <w:bottom w:color="8eaadb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ind w:left="-117" w:right="-16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10h40 – 12h15</w:t>
            </w:r>
          </w:p>
        </w:tc>
        <w:tc>
          <w:tcPr>
            <w:tcBorders>
              <w:bottom w:color="8eaadb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ind w:left="-51" w:right="-6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13h35 -14h50</w:t>
            </w:r>
          </w:p>
        </w:tc>
        <w:tc>
          <w:tcPr>
            <w:tcBorders>
              <w:bottom w:color="8eaadb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ind w:left="-138" w:right="-14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Récréation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ind w:left="-72" w:right="-68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15h05 -16h45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ind w:right="-218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touche uniquement à mes affaires et celles qu’on me prête.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commence le travail quand la maitresse le dit.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keepNext w:val="1"/>
              <w:ind w:right="1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1"/>
              <w:ind w:left="-41" w:right="-1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1"/>
              <w:ind w:right="-3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keepNext w:val="1"/>
              <w:ind w:right="-6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1"/>
              <w:ind w:left="-138" w:right="-14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respecte le silence dans la classe.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jc w:val="left"/>
              <w:rPr>
                <w:b w:val="0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0"/>
                <w:i w:val="1"/>
                <w:color w:val="ffffff"/>
                <w:sz w:val="28"/>
                <w:szCs w:val="28"/>
                <w:rtl w:val="0"/>
              </w:rPr>
              <w:t xml:space="preserve">Initiales de l’enseignante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1"/>
        <w:ind w:left="-619" w:right="-218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5 = excellent ; 4 = bon ; 3 = passable ; 2 = mauvais ; 1 = très mauvais</w:t>
      </w:r>
    </w:p>
    <w:p w:rsidR="00000000" w:rsidDel="00000000" w:rsidP="00000000" w:rsidRDefault="00000000" w:rsidRPr="00000000" w14:paraId="00000035">
      <w:pPr>
        <w:ind w:left="-1134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Commentaires éventuels :</w:t>
      </w:r>
    </w:p>
    <w:p w:rsidR="00000000" w:rsidDel="00000000" w:rsidP="00000000" w:rsidRDefault="00000000" w:rsidRPr="00000000" w14:paraId="00000036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Bulletin quotidien de comportement à l’école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6379"/>
        </w:tabs>
        <w:ind w:left="2552" w:right="-394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 NOM</w:t>
        <w:tab/>
        <w:tab/>
        <w:t xml:space="preserve">Date : ..... / ..... / 2023</w:t>
      </w:r>
    </w:p>
    <w:tbl>
      <w:tblPr>
        <w:tblStyle w:val="Table2"/>
        <w:tblW w:w="10491.0" w:type="dxa"/>
        <w:jc w:val="left"/>
        <w:tblInd w:w="-1102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4074"/>
        <w:gridCol w:w="1069"/>
        <w:gridCol w:w="1070"/>
        <w:gridCol w:w="1069"/>
        <w:gridCol w:w="1070"/>
        <w:gridCol w:w="1069"/>
        <w:gridCol w:w="1070"/>
        <w:tblGridChange w:id="0">
          <w:tblGrid>
            <w:gridCol w:w="4074"/>
            <w:gridCol w:w="1069"/>
            <w:gridCol w:w="1070"/>
            <w:gridCol w:w="1069"/>
            <w:gridCol w:w="1070"/>
            <w:gridCol w:w="1069"/>
            <w:gridCol w:w="1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ind w:right="-218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E">
            <w:pPr>
              <w:keepNext w:val="1"/>
              <w:ind w:right="-218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Période de classe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ind w:right="-218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ind w:right="-36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MATIN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APRES-MIDI</w:t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ind w:right="-218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Comportements à évaluer :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ind w:left="-107" w:right="-3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9h – 10h25</w:t>
            </w:r>
          </w:p>
        </w:tc>
        <w:tc>
          <w:tcPr>
            <w:tcBorders>
              <w:bottom w:color="8eaadb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ind w:left="-41" w:right="-99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Récréation</w:t>
            </w:r>
          </w:p>
        </w:tc>
        <w:tc>
          <w:tcPr>
            <w:tcBorders>
              <w:bottom w:color="8eaadb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ind w:left="-117" w:right="-16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10h40 – 12h15</w:t>
            </w:r>
          </w:p>
        </w:tc>
        <w:tc>
          <w:tcPr>
            <w:tcBorders>
              <w:bottom w:color="8eaadb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ind w:left="-51" w:right="-6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13h35 -14h50</w:t>
            </w:r>
          </w:p>
        </w:tc>
        <w:tc>
          <w:tcPr>
            <w:tcBorders>
              <w:bottom w:color="8eaadb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ind w:left="-138" w:right="-14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Récréation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1">
            <w:pPr>
              <w:keepNext w:val="1"/>
              <w:ind w:left="-72" w:right="-68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15h05 -16h45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touche uniquement à mes affaires et à celles qu’on me prête.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commence le travail quand la maitresse le dit.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keepNext w:val="1"/>
              <w:ind w:right="1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1"/>
              <w:ind w:left="-41" w:right="-1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keepNext w:val="1"/>
              <w:ind w:right="-3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keepNext w:val="1"/>
              <w:ind w:right="-66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eaadb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1"/>
              <w:ind w:left="-138" w:right="-14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keepNext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respecte le silence dans la classe.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jc w:val="left"/>
              <w:rPr>
                <w:b w:val="0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0"/>
                <w:i w:val="1"/>
                <w:color w:val="ffffff"/>
                <w:sz w:val="28"/>
                <w:szCs w:val="28"/>
                <w:rtl w:val="0"/>
              </w:rPr>
              <w:t xml:space="preserve">Initiales de l’enseignante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6C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2e75b5" w:val="clear"/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ind w:right="-218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1"/>
        <w:ind w:left="-619" w:right="-218" w:firstLine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5 = excellent ; 4 = bon ; 3 = passable ; 2 = mauvais ; 1 = très mauvais</w:t>
      </w:r>
    </w:p>
    <w:p w:rsidR="00000000" w:rsidDel="00000000" w:rsidP="00000000" w:rsidRDefault="00000000" w:rsidRPr="00000000" w14:paraId="0000006F">
      <w:pPr>
        <w:ind w:left="-1134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Commentaires éventuels :</w:t>
      </w:r>
    </w:p>
    <w:p w:rsidR="00000000" w:rsidDel="00000000" w:rsidP="00000000" w:rsidRDefault="00000000" w:rsidRPr="00000000" w14:paraId="00000070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Tableau des réussites</w:t>
      </w:r>
    </w:p>
    <w:p w:rsidR="00000000" w:rsidDel="00000000" w:rsidP="00000000" w:rsidRDefault="00000000" w:rsidRPr="00000000" w14:paraId="00000078">
      <w:pPr>
        <w:ind w:right="3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 NOM</w:t>
      </w:r>
    </w:p>
    <w:tbl>
      <w:tblPr>
        <w:tblStyle w:val="Table3"/>
        <w:tblW w:w="10301.0" w:type="dxa"/>
        <w:jc w:val="left"/>
        <w:tblInd w:w="-1102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4074"/>
        <w:gridCol w:w="778"/>
        <w:gridCol w:w="778"/>
        <w:gridCol w:w="779"/>
        <w:gridCol w:w="778"/>
        <w:gridCol w:w="778"/>
        <w:gridCol w:w="779"/>
        <w:gridCol w:w="778"/>
        <w:gridCol w:w="779"/>
        <w:tblGridChange w:id="0">
          <w:tblGrid>
            <w:gridCol w:w="4074"/>
            <w:gridCol w:w="778"/>
            <w:gridCol w:w="778"/>
            <w:gridCol w:w="779"/>
            <w:gridCol w:w="778"/>
            <w:gridCol w:w="778"/>
            <w:gridCol w:w="779"/>
            <w:gridCol w:w="778"/>
            <w:gridCol w:w="779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4472c4" w:space="0" w:sz="12" w:val="single"/>
              <w:left w:color="4472c4" w:space="0" w:sz="12" w:val="single"/>
              <w:right w:color="4472c4" w:space="0" w:sz="12" w:val="single"/>
            </w:tcBorders>
          </w:tcPr>
          <w:p w:rsidR="00000000" w:rsidDel="00000000" w:rsidP="00000000" w:rsidRDefault="00000000" w:rsidRPr="00000000" w14:paraId="00000079">
            <w:pPr>
              <w:keepNext w:val="1"/>
              <w:ind w:right="-218"/>
              <w:jc w:val="center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Mes réussites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1"/>
              <w:ind w:right="-218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 points obtenus pendant plusieurs journées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left w:color="4472c4" w:space="0" w:sz="12" w:val="single"/>
              <w:right w:color="8eaadb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ind w:right="-218"/>
              <w:jc w:val="left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Comportements évalués :</w:t>
            </w:r>
          </w:p>
        </w:tc>
        <w:tc>
          <w:tcPr>
            <w:tcBorders>
              <w:left w:color="8eaadb" w:space="0" w:sz="12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1"/>
              <w:ind w:left="-107" w:right="-3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ind w:left="-41" w:right="-99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1"/>
              <w:ind w:left="-117" w:right="-16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eaadb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ind w:left="-51" w:right="-6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eaadb" w:space="0" w:sz="12" w:val="single"/>
            </w:tcBorders>
          </w:tcPr>
          <w:p w:rsidR="00000000" w:rsidDel="00000000" w:rsidP="00000000" w:rsidRDefault="00000000" w:rsidRPr="00000000" w14:paraId="00000088">
            <w:pPr>
              <w:keepNext w:val="1"/>
              <w:ind w:left="-138" w:right="-14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1"/>
              <w:ind w:left="-138" w:right="-14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1"/>
              <w:ind w:left="-138" w:right="-144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472c4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1"/>
              <w:ind w:left="-72" w:right="-68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left w:color="4472c4" w:space="0" w:sz="12" w:val="single"/>
              <w:righ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1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touche uniquement à mes affaires et à celles qu’on me prête.</w:t>
            </w:r>
          </w:p>
        </w:tc>
        <w:tc>
          <w:tcPr>
            <w:tcBorders>
              <w:lef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eaadb" w:space="0" w:sz="12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472c4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left w:color="4472c4" w:space="0" w:sz="12" w:val="single"/>
              <w:righ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commence le travail quand la maitresse le dit.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eaadb" w:space="0" w:sz="12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472c4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left w:color="4472c4" w:space="0" w:sz="12" w:val="single"/>
              <w:righ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Je respecte le silence dans la classe.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eaadb" w:space="0" w:sz="12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4472c4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left w:color="4472c4" w:space="0" w:sz="12" w:val="single"/>
              <w:bottom w:color="4472c4" w:space="0" w:sz="12" w:val="single"/>
              <w:righ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eaadb" w:space="0" w:sz="12" w:val="single"/>
              <w:bottom w:color="4472c4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12" w:val="single"/>
              <w:right w:color="8eaadb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eaadb" w:space="0" w:sz="12" w:val="single"/>
              <w:bottom w:color="4472c4" w:space="0" w:sz="12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12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472c4" w:space="0" w:sz="12" w:val="single"/>
              <w:right w:color="4472c4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1"/>
              <w:ind w:right="-218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1800" w:right="128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fr-F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0"/>
      <w:jc w:val="both"/>
    </w:pPr>
    <w:rPr>
      <w:sz w:val="21"/>
      <w:szCs w:val="24"/>
      <w:lang w:bidi="ar-SA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Corpsdetexte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Verdana" w:cs="FreeSans" w:hAnsi="Verdana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ascii="Verdana" w:cs="FreeSans" w:hAnsi="Verdana"/>
      <w:i w:val="1"/>
      <w:iCs w:val="1"/>
      <w:sz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ascii="Verdana" w:cs="FreeSans" w:hAnsi="Verdana"/>
    </w:rPr>
  </w:style>
  <w:style w:type="paragraph" w:styleId="Contenudecadre" w:customStyle="1">
    <w:name w:val="Contenu de cadre"/>
    <w:basedOn w:val="Normal"/>
    <w:qFormat w:val="1"/>
  </w:style>
  <w:style w:type="table" w:styleId="Grilledutableau">
    <w:name w:val="Table Grid"/>
    <w:basedOn w:val="TableauNormal"/>
    <w:uiPriority w:val="99"/>
    <w:rsid w:val="0098029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Grille2-Accentuation5">
    <w:name w:val="Grid Table 2 Accent 5"/>
    <w:basedOn w:val="TableauNormal"/>
    <w:uiPriority w:val="47"/>
    <w:rsid w:val="00980299"/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leauGrille4-Accentuation5">
    <w:name w:val="Grid Table 4 Accent 5"/>
    <w:basedOn w:val="TableauNormal"/>
    <w:uiPriority w:val="49"/>
    <w:rsid w:val="00980299"/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Textedebulles">
    <w:name w:val="Balloon Text"/>
    <w:basedOn w:val="Normal"/>
    <w:link w:val="TextedebullesCar"/>
    <w:rsid w:val="00D9319A"/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rsid w:val="00D9319A"/>
    <w:rPr>
      <w:rFonts w:ascii="Segoe UI" w:cs="Segoe UI" w:hAnsi="Segoe UI"/>
      <w:sz w:val="18"/>
      <w:szCs w:val="18"/>
      <w:lang w:bidi="ar-SA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V1M/VLXzmKjEJaCUEvVVOq4yGA==">AMUW2mWp92nbjNNqgtgnuAkJEammuz2knHIa41G6oDcQfLNGTw7cvRmcLPipo9wSEXlFS+Yuce/PM5O+yugaW1XaZr0a5K3R6dpc3WyGaPPud+o1iOZdHFQ=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2023-04-11T13:09:00Z</dcterms:created>
  <dc:creator>hpb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1036-10.1.0.5707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