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0</wp:posOffset>
                </wp:positionV>
                <wp:extent cx="1922145" cy="112765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740" y="3162766"/>
                          <a:ext cx="1922145" cy="1127658"/>
                          <a:chOff x="4281740" y="3162766"/>
                          <a:chExt cx="2128520" cy="123446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281740" y="3162766"/>
                            <a:ext cx="2128520" cy="1234468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11599" y="0"/>
                                </a:moveTo>
                                <a:cubicBezTo>
                                  <a:pt x="11598" y="0"/>
                                  <a:pt x="11598" y="0"/>
                                  <a:pt x="11598" y="1"/>
                                </a:cubicBezTo>
                                <a:lnTo>
                                  <a:pt x="0" y="100000"/>
                                </a:lnTo>
                                <a:cubicBezTo>
                                  <a:pt x="0" y="100001"/>
                                  <a:pt x="0" y="100001"/>
                                  <a:pt x="1" y="100001"/>
                                </a:cubicBezTo>
                                <a:lnTo>
                                  <a:pt x="108401" y="120000"/>
                                </a:lnTo>
                                <a:cubicBezTo>
                                  <a:pt x="108402" y="120000"/>
                                  <a:pt x="108402" y="120000"/>
                                  <a:pt x="108402" y="119999"/>
                                </a:cubicBezTo>
                                <a:lnTo>
                                  <a:pt x="120000" y="20000"/>
                                </a:lnTo>
                                <a:cubicBezTo>
                                  <a:pt x="120000" y="19999"/>
                                  <a:pt x="120000" y="19999"/>
                                  <a:pt x="119999" y="1999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421225" y="3399425"/>
                            <a:ext cx="18903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logo établissement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0</wp:posOffset>
                </wp:positionV>
                <wp:extent cx="1922145" cy="112765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145" cy="1127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4746625</wp:posOffset>
            </wp:positionH>
            <wp:positionV relativeFrom="paragraph">
              <wp:posOffset>-29209</wp:posOffset>
            </wp:positionV>
            <wp:extent cx="1487170" cy="1026795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026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88900</wp:posOffset>
                </wp:positionV>
                <wp:extent cx="4337050" cy="3005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83825" y="3171988"/>
                          <a:ext cx="4324350" cy="121602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8100000" scaled="0"/>
                        </a:gradFill>
                        <a:ln cap="flat" cmpd="sng" w="12700">
                          <a:solidFill>
                            <a:srgbClr val="8EAAD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4"/>
                                <w:vertAlign w:val="baseline"/>
                              </w:rPr>
                              <w:t xml:space="preserve">DESCRIPTIF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4"/>
                                <w:vertAlign w:val="baseline"/>
                              </w:rPr>
                              <w:t xml:space="preserve">de l’établissement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Ecole 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Année scolaire …… - ……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0"/>
                                <w:vertAlign w:val="baseline"/>
                              </w:rPr>
                              <w:t xml:space="preserve">…………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88900</wp:posOffset>
                </wp:positionV>
                <wp:extent cx="4337050" cy="3005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050" cy="300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0"/>
          <w:i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0"/>
          <w:i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0"/>
          <w:i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0"/>
          <w:i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0"/>
          <w:i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0"/>
          <w:i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50800</wp:posOffset>
                </wp:positionV>
                <wp:extent cx="6229350" cy="1816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37675" y="2878300"/>
                          <a:ext cx="6216650" cy="180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Pourquoi ce document 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 Il est destiné à faciliter l’installation d’un nouveau suppléant dans l’établissement.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Il a pour objectif de fournir les informations essentielles à l’arrivée du remplaçant dans l’école.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Pour qui ?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Le suppléant.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Par qui 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 Le chef d’établissement.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Quand 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 A la rentrée scolaire, afin d’anticiper un éventuel remplacement au cours de l’année.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Comment 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 En complétant ce document de manière modulable et adaptable à la réalité de l’école.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50800</wp:posOffset>
                </wp:positionV>
                <wp:extent cx="6229350" cy="1816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181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0"/>
          <w:i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i w:val="0"/>
          <w:color w:val="00b05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sz w:val="28"/>
          <w:szCs w:val="28"/>
          <w:vertAlign w:val="baseline"/>
          <w:rtl w:val="0"/>
        </w:rPr>
        <w:t xml:space="preserve">PRESENTATION DE L’ETABLISSEMENT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2802"/>
        <w:gridCol w:w="6378"/>
        <w:tblGridChange w:id="0">
          <w:tblGrid>
            <w:gridCol w:w="2802"/>
            <w:gridCol w:w="6378"/>
          </w:tblGrid>
        </w:tblGridChange>
      </w:tblGrid>
      <w:tr>
        <w:trPr>
          <w:trHeight w:val="397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L’ECOLE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 de l’école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Mixte       –      Maternelle      -     Primaire</w:t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Adresse postale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Commune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@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Site internet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Accès (plan, stationnement, locaux, codes, clés…)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44546a" w:space="0" w:sz="2" w:val="single"/>
          <w:left w:color="44546a" w:space="0" w:sz="2" w:val="single"/>
          <w:bottom w:color="44546a" w:space="0" w:sz="2" w:val="single"/>
          <w:right w:color="44546a" w:space="0" w:sz="2" w:val="single"/>
          <w:insideH w:color="44546a" w:space="0" w:sz="2" w:val="single"/>
          <w:insideV w:color="44546a" w:space="0" w:sz="2" w:val="single"/>
        </w:tblBorders>
        <w:tblLayout w:type="fixed"/>
        <w:tblLook w:val="0000"/>
      </w:tblPr>
      <w:tblGrid>
        <w:gridCol w:w="2802"/>
        <w:gridCol w:w="6378"/>
        <w:tblGridChange w:id="0">
          <w:tblGrid>
            <w:gridCol w:w="2802"/>
            <w:gridCol w:w="6378"/>
          </w:tblGrid>
        </w:tblGridChange>
      </w:tblGrid>
      <w:tr>
        <w:trPr>
          <w:trHeight w:val="397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LE CHEF D’ETABLISSEMENT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prénom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Jour(s) de décharge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EQUIPE PEDAGOGIQUE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1842"/>
        <w:gridCol w:w="1843"/>
        <w:gridCol w:w="1701"/>
        <w:gridCol w:w="1098"/>
        <w:tblGridChange w:id="0">
          <w:tblGrid>
            <w:gridCol w:w="2802"/>
            <w:gridCol w:w="1842"/>
            <w:gridCol w:w="1843"/>
            <w:gridCol w:w="1701"/>
            <w:gridCol w:w="1098"/>
          </w:tblGrid>
        </w:tblGridChange>
      </w:tblGrid>
      <w:tr>
        <w:trPr>
          <w:trHeight w:val="345" w:hRule="atLeast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0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PERSONNELS ENSEIGNANTS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Nom, Prénom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Statut (titulaire, suppléant, stagiaire, 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Quotité de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Classe, niveau (CM2, …, CLIS)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Effectif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070"/>
        <w:gridCol w:w="3070"/>
        <w:gridCol w:w="3070"/>
        <w:tblGridChange w:id="0">
          <w:tblGrid>
            <w:gridCol w:w="3070"/>
            <w:gridCol w:w="3070"/>
            <w:gridCol w:w="3070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0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REGROUPEMENT D’ADAPTATION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de l’enseignant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Ecole de rattachement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Jours de présence à l’école</w:t>
            </w:r>
          </w:p>
        </w:tc>
      </w:tr>
      <w:tr>
        <w:trPr>
          <w:trHeight w:val="176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9"/>
        <w:gridCol w:w="2835"/>
        <w:gridCol w:w="2087"/>
        <w:gridCol w:w="1020"/>
        <w:tblGridChange w:id="0">
          <w:tblGrid>
            <w:gridCol w:w="3189"/>
            <w:gridCol w:w="2835"/>
            <w:gridCol w:w="2087"/>
            <w:gridCol w:w="1020"/>
          </w:tblGrid>
        </w:tblGridChange>
      </w:tblGrid>
      <w:tr>
        <w:trPr>
          <w:trHeight w:val="390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B3">
            <w:pPr>
              <w:ind w:left="70" w:firstLine="0"/>
              <w:rPr>
                <w:rFonts w:ascii="Calibri" w:cs="Calibri" w:eastAsia="Calibri" w:hAnsi="Calibri"/>
                <w:b w:val="0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DELEGATION ET RESPONSABILITES TENUES PAR LES ENSEIGNANTS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1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 préciser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Délégation (Cycle, matériel, UGSEL, 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PRENOM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CLASSE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9"/>
        <w:gridCol w:w="2835"/>
        <w:gridCol w:w="2087"/>
        <w:gridCol w:w="1020"/>
        <w:tblGridChange w:id="0">
          <w:tblGrid>
            <w:gridCol w:w="3189"/>
            <w:gridCol w:w="2835"/>
            <w:gridCol w:w="2087"/>
            <w:gridCol w:w="1020"/>
          </w:tblGrid>
        </w:tblGridChange>
      </w:tblGrid>
      <w:tr>
        <w:trPr>
          <w:trHeight w:val="300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PERSONNES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DANS L’ECOLE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1" w:hRule="atLeast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, TUIC, EPS, ELV, Enseignant ressource, 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PRENOM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CLASSE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8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2409"/>
        <w:gridCol w:w="1984"/>
        <w:gridCol w:w="1985"/>
        <w:tblGridChange w:id="0">
          <w:tblGrid>
            <w:gridCol w:w="2802"/>
            <w:gridCol w:w="2409"/>
            <w:gridCol w:w="1984"/>
            <w:gridCol w:w="1985"/>
          </w:tblGrid>
        </w:tblGridChange>
      </w:tblGrid>
      <w:tr>
        <w:trPr>
          <w:trHeight w:val="345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E4">
            <w:pPr>
              <w:ind w:left="108" w:firstLine="0"/>
              <w:rPr>
                <w:rFonts w:ascii="Calibri" w:cs="Calibri" w:eastAsia="Calibri" w:hAnsi="Calibri"/>
                <w:b w:val="0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PERSONNELS NON-ENSEIGNANTS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Poste d’AESH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Enfant accompagné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Personnels salariés OGEC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Fonction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Quotités horaires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rFonts w:ascii="Calibri" w:cs="Calibri" w:eastAsia="Calibri" w:hAnsi="Calibri"/>
          <w:b w:val="0"/>
          <w:i w:val="0"/>
          <w:color w:val="00b05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VIE DE L’ECOLE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8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2976"/>
        <w:gridCol w:w="2979"/>
        <w:tblGridChange w:id="0">
          <w:tblGrid>
            <w:gridCol w:w="3227"/>
            <w:gridCol w:w="2976"/>
            <w:gridCol w:w="2979"/>
          </w:tblGrid>
        </w:tblGridChange>
      </w:tblGrid>
      <w:tr>
        <w:trPr>
          <w:trHeight w:val="343" w:hRule="atLeast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115">
            <w:pPr>
              <w:ind w:left="108" w:firstLine="0"/>
              <w:rPr>
                <w:rFonts w:ascii="Calibri" w:cs="Calibri" w:eastAsia="Calibri" w:hAnsi="Calibri"/>
                <w:b w:val="0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ORGANISATION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Semaine</w:t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 jours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 jours et 1/2</w:t>
            </w:r>
          </w:p>
        </w:tc>
      </w:tr>
      <w:tr>
        <w:trPr>
          <w:trHeight w:val="3528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Horaires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960.0" w:type="dxa"/>
              <w:jc w:val="left"/>
              <w:tblBorders>
                <w:top w:color="1f497d" w:space="0" w:sz="2" w:val="single"/>
                <w:left w:color="1f497d" w:space="0" w:sz="2" w:val="single"/>
                <w:bottom w:color="1f497d" w:space="0" w:sz="2" w:val="single"/>
                <w:right w:color="1f497d" w:space="0" w:sz="2" w:val="single"/>
                <w:insideH w:color="1f497d" w:space="0" w:sz="2" w:val="single"/>
                <w:insideV w:color="1f497d" w:space="0" w:sz="2" w:val="single"/>
              </w:tblBorders>
              <w:tblLayout w:type="fixed"/>
              <w:tblLook w:val="0000"/>
            </w:tblPr>
            <w:tblGrid>
              <w:gridCol w:w="1795"/>
              <w:gridCol w:w="1792"/>
              <w:gridCol w:w="1790"/>
              <w:gridCol w:w="1793"/>
              <w:gridCol w:w="1790"/>
              <w:tblGridChange w:id="0">
                <w:tblGrid>
                  <w:gridCol w:w="1795"/>
                  <w:gridCol w:w="1792"/>
                  <w:gridCol w:w="1790"/>
                  <w:gridCol w:w="1793"/>
                  <w:gridCol w:w="1790"/>
                </w:tblGrid>
              </w:tblGridChange>
            </w:tblGrid>
            <w:tr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11F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120">
                  <w:pPr>
                    <w:spacing w:before="120" w:lineRule="auto"/>
                    <w:jc w:val="center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Matin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122">
                  <w:pPr>
                    <w:spacing w:before="120" w:lineRule="auto"/>
                    <w:jc w:val="center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Après-midi</w:t>
                  </w:r>
                </w:p>
              </w:tc>
            </w:tr>
            <w:tr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before="120" w:lineRule="auto"/>
                    <w:jc w:val="center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Début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before="120" w:lineRule="auto"/>
                    <w:jc w:val="center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Fin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before="120" w:lineRule="auto"/>
                    <w:jc w:val="center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Début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before="120" w:lineRule="auto"/>
                    <w:jc w:val="center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Fin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9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Lundi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A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B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C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D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E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Mardi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F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0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1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2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3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Mercredi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4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5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6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7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8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Jeudi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9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A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B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C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D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Vendredi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E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F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0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1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2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  <w:rtl w:val="0"/>
                    </w:rPr>
                    <w:t xml:space="preserve">Samedi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3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4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5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6">
                  <w:pPr>
                    <w:spacing w:before="120" w:lineRule="auto"/>
                    <w:jc w:val="both"/>
                    <w:rPr>
                      <w:rFonts w:ascii="Helvetica Neue" w:cs="Helvetica Neue" w:eastAsia="Helvetica Neue" w:hAnsi="Helvetica Neue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Règlement intérieur, chartes, contrats de scolarisation, ...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Aide Pédagogique Complémentaire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Echanges de services</w:t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Calendrier scolaire (organisation annuelle, concertations, évènements)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Inventaire du matériel collectif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Surveillances : </w:t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Qui ? Quand ? Où ?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5983"/>
        <w:tblGridChange w:id="0">
          <w:tblGrid>
            <w:gridCol w:w="3227"/>
            <w:gridCol w:w="5983"/>
          </w:tblGrid>
        </w:tblGridChange>
      </w:tblGrid>
      <w:tr>
        <w:trPr>
          <w:trHeight w:val="3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4">
            <w:pPr>
              <w:ind w:left="108" w:firstLine="0"/>
              <w:rPr>
                <w:rFonts w:ascii="Calibri" w:cs="Calibri" w:eastAsia="Calibri" w:hAnsi="Calibri"/>
                <w:b w:val="0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LES PROJETS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Projet d’établissement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Projet éducatif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Projet(s) pédagogique(s) / 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Projets de cycles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8"/>
        <w:gridCol w:w="5969"/>
        <w:tblGridChange w:id="0">
          <w:tblGrid>
            <w:gridCol w:w="3138"/>
            <w:gridCol w:w="5969"/>
          </w:tblGrid>
        </w:tblGridChange>
      </w:tblGrid>
      <w:tr>
        <w:trPr>
          <w:trHeight w:val="345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171">
            <w:pPr>
              <w:jc w:val="both"/>
              <w:rPr>
                <w:rFonts w:ascii="Calibri" w:cs="Calibri" w:eastAsia="Calibri" w:hAnsi="Calibri"/>
                <w:b w:val="0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BUDGET PEDAGOGIQUE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Montant, usage, gestion (cycle, classe), 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9180.000000000002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1984"/>
        <w:gridCol w:w="992"/>
        <w:gridCol w:w="992"/>
        <w:gridCol w:w="1985"/>
        <w:tblGridChange w:id="0">
          <w:tblGrid>
            <w:gridCol w:w="3227"/>
            <w:gridCol w:w="1984"/>
            <w:gridCol w:w="992"/>
            <w:gridCol w:w="992"/>
            <w:gridCol w:w="1985"/>
          </w:tblGrid>
        </w:tblGridChange>
      </w:tblGrid>
      <w:tr>
        <w:trPr>
          <w:trHeight w:val="240" w:hRule="atLeast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SERVICES PERISCOLAIRES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Accueil périscolaire</w:t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OGEC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Municipalité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Autre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responsable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Lieu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Horaires</w:t>
            </w:r>
          </w:p>
        </w:tc>
      </w:tr>
      <w:tr>
        <w:trPr>
          <w:trHeight w:val="39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Restauration scolaire</w:t>
            </w:r>
          </w:p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OGEC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Municipalité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Autre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responsable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Lieu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Horaires</w:t>
            </w:r>
          </w:p>
        </w:tc>
      </w:tr>
      <w:tr>
        <w:trPr>
          <w:trHeight w:val="39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Temps d’Activités Péri éducatives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responsable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Lieu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Horaires</w:t>
            </w:r>
          </w:p>
        </w:tc>
      </w:tr>
      <w:tr>
        <w:trPr>
          <w:trHeight w:val="39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Transport Scolaire</w:t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Oui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Non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Organisateur</w:t>
            </w:r>
          </w:p>
        </w:tc>
      </w:tr>
      <w:tr>
        <w:trPr>
          <w:trHeight w:val="39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Horaires</w:t>
            </w:r>
          </w:p>
        </w:tc>
      </w:tr>
    </w:tbl>
    <w:p w:rsidR="00000000" w:rsidDel="00000000" w:rsidP="00000000" w:rsidRDefault="00000000" w:rsidRPr="00000000" w14:paraId="000001C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360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SECURITE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44.0" w:type="dxa"/>
        <w:jc w:val="left"/>
        <w:tblInd w:w="-34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261"/>
        <w:gridCol w:w="5983"/>
        <w:tblGridChange w:id="0">
          <w:tblGrid>
            <w:gridCol w:w="3261"/>
            <w:gridCol w:w="5983"/>
          </w:tblGrid>
        </w:tblGridChange>
      </w:tblGrid>
      <w:tr>
        <w:trPr>
          <w:trHeight w:val="7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Documents et matériels relatifs à la sécurité (PPMS)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Trousses de soin et de premiers secours (parapharmacie, PAI,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Protocole sanitaire (consignes ou dispositifs particuliers)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both"/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MEMO</w:t>
      </w:r>
      <w:r w:rsidDel="00000000" w:rsidR="00000000" w:rsidRPr="00000000">
        <w:rPr>
          <w:rtl w:val="0"/>
        </w:rPr>
      </w:r>
    </w:p>
    <w:tbl>
      <w:tblPr>
        <w:tblStyle w:val="Table14"/>
        <w:tblW w:w="918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227"/>
        <w:gridCol w:w="2835"/>
        <w:gridCol w:w="3118"/>
        <w:tblGridChange w:id="0">
          <w:tblGrid>
            <w:gridCol w:w="3227"/>
            <w:gridCol w:w="2835"/>
            <w:gridCol w:w="3118"/>
          </w:tblGrid>
        </w:tblGridChange>
      </w:tblGrid>
      <w:tr>
        <w:trPr>
          <w:trHeight w:val="39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Lieu de rangement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Qui en possède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Photocopieur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Contact / Société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Alarme</w:t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Contact / Société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Energies (accès compteur EDF, gaz, chaudière, fluides, …)</w:t>
            </w:r>
          </w:p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Emplacement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LES PARTENAIRES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8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227"/>
        <w:gridCol w:w="5953"/>
        <w:tblGridChange w:id="0">
          <w:tblGrid>
            <w:gridCol w:w="3227"/>
            <w:gridCol w:w="5953"/>
          </w:tblGrid>
        </w:tblGridChange>
      </w:tblGrid>
      <w:tr>
        <w:trPr>
          <w:trHeight w:val="397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LA PAROISSE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de la paroisse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des différentes communes de la paroisse</w:t>
            </w:r>
          </w:p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Site internet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curé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prêtre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attaché à la communauté éducative (ou laïc)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@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référent Catéchèse, éveil à la Foi (Prêtre, LEME ou autre laïc)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86.0" w:type="dxa"/>
        <w:jc w:val="left"/>
        <w:tblInd w:w="0.0" w:type="dxa"/>
        <w:tblBorders>
          <w:top w:color="002060" w:space="0" w:sz="2" w:val="single"/>
          <w:left w:color="002060" w:space="0" w:sz="2" w:val="single"/>
          <w:bottom w:color="002060" w:space="0" w:sz="2" w:val="single"/>
          <w:right w:color="002060" w:space="0" w:sz="2" w:val="single"/>
          <w:insideH w:color="002060" w:space="0" w:sz="2" w:val="single"/>
          <w:insideV w:color="002060" w:space="0" w:sz="2" w:val="single"/>
        </w:tblBorders>
        <w:tblLayout w:type="fixed"/>
        <w:tblLook w:val="0000"/>
      </w:tblPr>
      <w:tblGrid>
        <w:gridCol w:w="3227"/>
        <w:gridCol w:w="6059"/>
        <w:tblGridChange w:id="0">
          <w:tblGrid>
            <w:gridCol w:w="3227"/>
            <w:gridCol w:w="6059"/>
          </w:tblGrid>
        </w:tblGridChange>
      </w:tblGrid>
      <w:tr>
        <w:trPr>
          <w:trHeight w:val="397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CONTACTS DIRECTION ENSEIGNEMENT CATHOLIQUE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Chargé de Mission du secteur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Psychologue du secteur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Site internet de la DEC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Cambria" w:cs="Cambria" w:eastAsia="Cambria" w:hAnsi="Cambria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http://ddec85.org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Site internet des suppléants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https://suppleant.ddec85.org/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UGSEL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18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227"/>
        <w:gridCol w:w="5953"/>
        <w:tblGridChange w:id="0">
          <w:tblGrid>
            <w:gridCol w:w="3227"/>
            <w:gridCol w:w="5953"/>
          </w:tblGrid>
        </w:tblGridChange>
      </w:tblGrid>
      <w:tr>
        <w:trPr>
          <w:trHeight w:val="397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LE RESEAU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collège de secteur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Site Internet du collège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chef d’établissement du collège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@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des écoles du réseau école-collège</w:t>
            </w:r>
          </w:p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Autres structures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8"/>
        <w:tblW w:w="918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227"/>
        <w:gridCol w:w="5953"/>
        <w:tblGridChange w:id="0">
          <w:tblGrid>
            <w:gridCol w:w="3227"/>
            <w:gridCol w:w="5953"/>
          </w:tblGrid>
        </w:tblGridChange>
      </w:tblGrid>
      <w:tr>
        <w:trPr>
          <w:trHeight w:val="397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LA COMMUNE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Adresse de la mairie</w:t>
            </w:r>
          </w:p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maire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du référent aux affaires scolaires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Site internet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@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18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227"/>
        <w:gridCol w:w="5953"/>
        <w:tblGridChange w:id="0">
          <w:tblGrid>
            <w:gridCol w:w="3227"/>
            <w:gridCol w:w="5953"/>
          </w:tblGrid>
        </w:tblGridChange>
      </w:tblGrid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Communauté de communes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Site internet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@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Canton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18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227"/>
        <w:gridCol w:w="5953"/>
        <w:tblGridChange w:id="0">
          <w:tblGrid>
            <w:gridCol w:w="3227"/>
            <w:gridCol w:w="5953"/>
          </w:tblGrid>
        </w:tblGridChange>
      </w:tblGrid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Autres services (bibliothèque, médiathèque, sport, …)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180.0" w:type="dxa"/>
        <w:jc w:val="left"/>
        <w:tblInd w:w="0.0" w:type="dxa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227"/>
        <w:gridCol w:w="5953"/>
        <w:tblGridChange w:id="0">
          <w:tblGrid>
            <w:gridCol w:w="3227"/>
            <w:gridCol w:w="5953"/>
          </w:tblGrid>
        </w:tblGridChange>
      </w:tblGrid>
      <w:tr>
        <w:trPr>
          <w:trHeight w:val="397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LA CIRCONSCRIPTION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de l’IEN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Adresse </w:t>
            </w:r>
          </w:p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@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Site internet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 de l’ERSH du secteur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@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174.0" w:type="dxa"/>
        <w:jc w:val="center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3799"/>
        <w:gridCol w:w="5375"/>
        <w:tblGridChange w:id="0">
          <w:tblGrid>
            <w:gridCol w:w="3799"/>
            <w:gridCol w:w="5375"/>
          </w:tblGrid>
        </w:tblGridChange>
      </w:tblGrid>
      <w:tr>
        <w:trPr>
          <w:trHeight w:val="407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25F">
            <w:pPr>
              <w:jc w:val="both"/>
              <w:rPr>
                <w:rFonts w:ascii="Helvetica Neue" w:cs="Helvetica Neue" w:eastAsia="Helvetica Neue" w:hAnsi="Helvetica Neue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COMMUNICATION AVEC LES FAMILLES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vAlign w:val="top"/>
          </w:tcPr>
          <w:p w:rsidR="00000000" w:rsidDel="00000000" w:rsidP="00000000" w:rsidRDefault="00000000" w:rsidRPr="00000000" w14:paraId="00000261">
            <w:pPr>
              <w:spacing w:after="60" w:before="60"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Réunions de classe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spacing w:after="60" w:before="60" w:line="360" w:lineRule="auto"/>
              <w:jc w:val="both"/>
              <w:rPr>
                <w:rFonts w:ascii="Helvetica Neue" w:cs="Helvetica Neue" w:eastAsia="Helvetica Neue" w:hAnsi="Helvetica Neue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vAlign w:val="top"/>
          </w:tcPr>
          <w:p w:rsidR="00000000" w:rsidDel="00000000" w:rsidP="00000000" w:rsidRDefault="00000000" w:rsidRPr="00000000" w14:paraId="00000263">
            <w:pPr>
              <w:spacing w:after="60" w:before="60"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Entretiens individuels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spacing w:after="60" w:before="60"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spacing w:after="60" w:before="60"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Portes-ouvertes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spacing w:after="60" w:before="60"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vAlign w:val="center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Outils communs (livret d'évaluation…)</w:t>
            </w:r>
          </w:p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spacing w:after="60" w:before="60"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1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7"/>
        <w:gridCol w:w="3276"/>
        <w:gridCol w:w="3277"/>
        <w:tblGridChange w:id="0">
          <w:tblGrid>
            <w:gridCol w:w="2587"/>
            <w:gridCol w:w="3276"/>
            <w:gridCol w:w="3277"/>
          </w:tblGrid>
        </w:tblGridChange>
      </w:tblGrid>
      <w:tr>
        <w:trPr>
          <w:trHeight w:val="345" w:hRule="atLeast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26F">
            <w:pPr>
              <w:jc w:val="both"/>
              <w:rPr>
                <w:rFonts w:ascii="Calibri" w:cs="Calibri" w:eastAsia="Calibri" w:hAnsi="Calibri"/>
                <w:b w:val="0"/>
                <w:color w:val="00206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vertAlign w:val="baseline"/>
                <w:rtl w:val="0"/>
              </w:rPr>
              <w:t xml:space="preserve">LES ASSOCIATIONS DE PARENTS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OGEC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APEL</w:t>
            </w:r>
          </w:p>
        </w:tc>
      </w:tr>
      <w:tr>
        <w:trPr>
          <w:trHeight w:val="338" w:hRule="atLeast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Composition du bureau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Participation à la vie de l’école (fêtes, projets, actions…)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both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418" w:right="1418" w:header="567" w:footer="3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Comic Sans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3CBD5A742C28424DA5172AD252E32316">
    <w:name w:val="3CBD5A742C28424DA5172AD252E32316"/>
    <w:next w:val="3CBD5A742C28424DA5172AD252E32316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entionnonrésolue">
    <w:name w:val="Mention non résolue"/>
    <w:next w:val="Mentionnonrésolu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ddec85.org" TargetMode="External"/><Relationship Id="rId10" Type="http://schemas.openxmlformats.org/officeDocument/2006/relationships/image" Target="media/image4.png"/><Relationship Id="rId12" Type="http://schemas.openxmlformats.org/officeDocument/2006/relationships/hyperlink" Target="https://suppleant.ddec85.org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yzu8KJO2OfgXB/9qZYU0orIPg==">AMUW2mWa4E3C4waKw32vISfCMn/+9hu3vRUNsYY5K7G1d2qgupva363UMK0X0D4kRIFoHkpHM0ZCjosBlGIGPwV5Sa9DRcRCU8aKlJtuWlJQgjGwDyDdKT2KZFOHAnyjXFUrDoEDQtbv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2021-03-17T10:07:00Z</dcterms:created>
  <dc:creator>DDEC 85 – Service Animation Formation des Ecoles - Dossier Etat des Lieux  - FA/FG/SM - 21/01/2014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